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af9ec29c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DOS STUDIOS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DOS STUDIOS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29fa3aab0423d"/>
      <w:footerReference xmlns:r="http://schemas.openxmlformats.org/officeDocument/2006/relationships" w:type="default" r:id="R64211ca078c3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DOS STUDIOS AS   ·   Org.nr 813 334 372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DOS STUDIOS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29fa3aab0423d" /><Relationship Type="http://schemas.openxmlformats.org/officeDocument/2006/relationships/footer" Target="/word/footer1.xml" Id="R64211ca078c3447f" /></Relationships>
</file>