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9a1ddf4e14f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0bbb934da14f4c"/>
      <w:footerReference xmlns:r="http://schemas.openxmlformats.org/officeDocument/2006/relationships" w:type="default" r:id="R50aee2c50428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NOR-IMPORT AS   ·   Org.nr 813 302 802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0bbb934da14f4c" /><Relationship Type="http://schemas.openxmlformats.org/officeDocument/2006/relationships/footer" Target="/word/footer1.xml" Id="R50aee2c5042843f0" /></Relationships>
</file>