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89b2af5a2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ac9adf9304e67"/>
      <w:footerReference xmlns:r="http://schemas.openxmlformats.org/officeDocument/2006/relationships" w:type="default" r:id="R9b5f0334f675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JAHEMA AS   ·   Org.nr 811 998 532   ·   Grønliveien 8   ·   1708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ac9adf9304e67" /><Relationship Type="http://schemas.openxmlformats.org/officeDocument/2006/relationships/footer" Target="/word/footer1.xml" Id="R9b5f0334f6754e0f" /></Relationships>
</file>